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3AE3E1B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7959684"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2938"/>
        <w:gridCol w:w="3620"/>
        <w:gridCol w:w="3644"/>
      </w:tblGrid>
      <w:tr w:rsidR="00FD65F0" w:rsidRPr="00FD65F0" w14:paraId="77A11A2A" w14:textId="77777777" w:rsidTr="00FD65F0">
        <w:trPr>
          <w:trHeight w:val="627"/>
        </w:trPr>
        <w:tc>
          <w:tcPr>
            <w:tcW w:w="5000" w:type="pct"/>
            <w:gridSpan w:val="3"/>
            <w:shd w:val="clear" w:color="auto" w:fill="D5DCE4" w:themeFill="text2" w:themeFillTint="33"/>
          </w:tcPr>
          <w:p w14:paraId="311E6F50" w14:textId="77777777" w:rsidR="00FD65F0" w:rsidRPr="00FD65F0" w:rsidRDefault="00FD65F0" w:rsidP="00FD65F0">
            <w:pPr>
              <w:spacing w:after="0" w:line="240" w:lineRule="auto"/>
              <w:rPr>
                <w:rFonts w:ascii="Joost" w:eastAsia="Yu Mincho" w:hAnsi="Joost" w:hint="eastAsia"/>
                <w:b/>
                <w:bCs/>
                <w:i/>
                <w:iCs/>
                <w:sz w:val="22"/>
                <w:szCs w:val="22"/>
              </w:rPr>
            </w:pPr>
            <w:r w:rsidRPr="00FD65F0">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FD65F0">
              <w:rPr>
                <w:rFonts w:ascii="Joost" w:eastAsia="Calibri" w:hAnsi="Joost"/>
                <w:b/>
                <w:bCs/>
                <w:sz w:val="22"/>
                <w:szCs w:val="22"/>
              </w:rPr>
              <w:t>:</w:t>
            </w:r>
          </w:p>
        </w:tc>
      </w:tr>
      <w:tr w:rsidR="00FD65F0" w:rsidRPr="00FD65F0" w14:paraId="3DDABA9B" w14:textId="77777777" w:rsidTr="004146DC">
        <w:trPr>
          <w:trHeight w:val="540"/>
        </w:trPr>
        <w:tc>
          <w:tcPr>
            <w:tcW w:w="5000" w:type="pct"/>
            <w:gridSpan w:val="3"/>
          </w:tcPr>
          <w:p w14:paraId="7A75AFBF"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prekių gamintojui ar jį kontroliuojančiam asmeniui</w:t>
            </w:r>
          </w:p>
          <w:p w14:paraId="0FE42135"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(Viešųjų pirkimų įstatymo 37 str. 9 d. 1 p.)</w:t>
            </w:r>
          </w:p>
        </w:tc>
      </w:tr>
      <w:tr w:rsidR="00FD65F0" w:rsidRPr="00FD65F0" w14:paraId="4C5BE3DF" w14:textId="77777777" w:rsidTr="004146DC">
        <w:trPr>
          <w:trHeight w:val="242"/>
        </w:trPr>
        <w:tc>
          <w:tcPr>
            <w:tcW w:w="1440" w:type="pct"/>
          </w:tcPr>
          <w:p w14:paraId="0B35A9AC"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juridinius asmenis:</w:t>
            </w:r>
          </w:p>
        </w:tc>
        <w:tc>
          <w:tcPr>
            <w:tcW w:w="1774" w:type="pct"/>
          </w:tcPr>
          <w:p w14:paraId="24BAEB66"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fizinius asmenis:</w:t>
            </w:r>
          </w:p>
        </w:tc>
        <w:tc>
          <w:tcPr>
            <w:tcW w:w="1786" w:type="pct"/>
          </w:tcPr>
          <w:p w14:paraId="31E57F92"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Subjektas, kuris turi atitikti reikalavimą:</w:t>
            </w:r>
          </w:p>
        </w:tc>
      </w:tr>
      <w:tr w:rsidR="00FD65F0" w:rsidRPr="00FD65F0" w14:paraId="1194DA85" w14:textId="77777777" w:rsidTr="004146DC">
        <w:trPr>
          <w:trHeight w:val="726"/>
        </w:trPr>
        <w:tc>
          <w:tcPr>
            <w:tcW w:w="1440" w:type="pct"/>
          </w:tcPr>
          <w:p w14:paraId="7C41C81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juridinio asmens vadovo patvirtinta juridinio asmens steigimo dokumentų kopija;</w:t>
            </w:r>
          </w:p>
          <w:p w14:paraId="02A4F6C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registro (JAR) išplėstinis išrašas su istorija;</w:t>
            </w:r>
          </w:p>
          <w:p w14:paraId="0D9C694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dalyvių informacinės sistemos (JADIS) išrašas;</w:t>
            </w:r>
          </w:p>
          <w:p w14:paraId="448027C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038303B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įmonės/ įmonių grupės organizacinė struktūra (kai yra daugiau nei viena prekių gamintoją kontroliuojančių asmenų (iki galutinio kontrolės turėtojo) grandis);</w:t>
            </w:r>
          </w:p>
          <w:p w14:paraId="54325813" w14:textId="77777777" w:rsidR="00FD65F0" w:rsidRPr="00FD65F0" w:rsidRDefault="00FD65F0" w:rsidP="00FD65F0">
            <w:pPr>
              <w:tabs>
                <w:tab w:val="left" w:pos="459"/>
              </w:tabs>
              <w:spacing w:after="0" w:line="240" w:lineRule="auto"/>
              <w:ind w:left="176"/>
              <w:rPr>
                <w:rFonts w:ascii="Joost" w:eastAsia="Yu Mincho" w:hAnsi="Joost" w:hint="eastAsia"/>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74" w:type="pct"/>
          </w:tcPr>
          <w:p w14:paraId="2A69AD84"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333267E9"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asmens tapatybę patvirtinančio dokumento (tapatybės kortelės ar paso) kopija;</w:t>
            </w:r>
          </w:p>
          <w:p w14:paraId="2FC93002"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leidimo verstis atitinkama ūkine veikla patvirtinančio dokumento (pavyzdžiui, verslo liudijimo, individualios veiklos pažymėjimo ir pan.) kopija;</w:t>
            </w:r>
          </w:p>
          <w:p w14:paraId="544398D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pažyma apie deklaruotą gyvenamąją vietą;</w:t>
            </w:r>
          </w:p>
          <w:p w14:paraId="404A4678" w14:textId="77777777" w:rsidR="00FD65F0" w:rsidRPr="00FD65F0" w:rsidRDefault="00FD65F0" w:rsidP="00FD65F0">
            <w:pPr>
              <w:tabs>
                <w:tab w:val="left" w:pos="459"/>
              </w:tabs>
              <w:spacing w:after="0" w:line="240" w:lineRule="auto"/>
              <w:ind w:left="176"/>
              <w:rPr>
                <w:rFonts w:ascii="Joost" w:eastAsia="Calibri"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86" w:type="pct"/>
          </w:tcPr>
          <w:p w14:paraId="7C7E3A7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prekių gamintojas ir jį kontroliuojantys asmenys</w:t>
            </w:r>
          </w:p>
        </w:tc>
      </w:tr>
      <w:tr w:rsidR="00FD65F0" w:rsidRPr="00FD65F0" w14:paraId="26106C2E" w14:textId="77777777" w:rsidTr="004146DC">
        <w:trPr>
          <w:trHeight w:val="410"/>
        </w:trPr>
        <w:tc>
          <w:tcPr>
            <w:tcW w:w="5000" w:type="pct"/>
            <w:gridSpan w:val="3"/>
            <w:vAlign w:val="center"/>
          </w:tcPr>
          <w:p w14:paraId="168FCF4D"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paslaugai (Viešųjų pirkimų įstatymo 37 str. 9 d. 2 p.)</w:t>
            </w:r>
          </w:p>
        </w:tc>
      </w:tr>
      <w:tr w:rsidR="00FD65F0" w:rsidRPr="00FD65F0" w14:paraId="55321490" w14:textId="77777777" w:rsidTr="004146DC">
        <w:trPr>
          <w:trHeight w:val="50"/>
        </w:trPr>
        <w:tc>
          <w:tcPr>
            <w:tcW w:w="3214" w:type="pct"/>
            <w:gridSpan w:val="2"/>
          </w:tcPr>
          <w:p w14:paraId="5F12E4D2"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juridinio asmens vadovo patvirtinta juridinio asmens steigimo dokumentų kopija;</w:t>
            </w:r>
          </w:p>
          <w:p w14:paraId="72E12A65"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leidimą verstis atitinkama ūkine veikla patvirtinančio dokumento (pavyzdžiui, verslo liudijimo, individualios veiklos pažymėjimo ir pan.) kopija;</w:t>
            </w:r>
          </w:p>
          <w:p w14:paraId="43246A4A"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 xml:space="preserve">vienas ar keli Viešųjų pirkimų įstatymo 39 str. 3 d. nurodyti dokumentus; </w:t>
            </w:r>
          </w:p>
          <w:p w14:paraId="670E6DA0" w14:textId="77777777" w:rsidR="00FD65F0" w:rsidRPr="00FD65F0" w:rsidRDefault="00FD65F0" w:rsidP="00FD65F0">
            <w:pPr>
              <w:pStyle w:val="ListParagraph"/>
              <w:tabs>
                <w:tab w:val="left" w:pos="601"/>
              </w:tabs>
              <w:suppressAutoHyphens w:val="0"/>
              <w:ind w:left="176"/>
              <w:rPr>
                <w:rFonts w:ascii="Joost" w:hAnsi="Joost"/>
                <w:i/>
                <w:iCs/>
                <w:sz w:val="22"/>
                <w:szCs w:val="22"/>
              </w:rPr>
            </w:pPr>
            <w:r w:rsidRPr="00FD65F0">
              <w:rPr>
                <w:rFonts w:ascii="Joost" w:hAnsi="Joost"/>
                <w:sz w:val="22"/>
                <w:szCs w:val="22"/>
              </w:rPr>
              <w:t>arba atitinkami valstybės narės ar trečiosios šalies dokumentai ar kiti perkančiajai organizacijai priimtini dokumentai.</w:t>
            </w:r>
          </w:p>
        </w:tc>
        <w:tc>
          <w:tcPr>
            <w:tcW w:w="1786" w:type="pct"/>
          </w:tcPr>
          <w:p w14:paraId="2F907DAD" w14:textId="77777777" w:rsidR="00FD65F0" w:rsidRPr="00FD65F0" w:rsidRDefault="00FD65F0" w:rsidP="00FD65F0">
            <w:pPr>
              <w:pStyle w:val="ListParagraph"/>
              <w:numPr>
                <w:ilvl w:val="0"/>
                <w:numId w:val="3"/>
              </w:numPr>
              <w:tabs>
                <w:tab w:val="left" w:pos="601"/>
              </w:tabs>
              <w:suppressAutoHyphens w:val="0"/>
              <w:ind w:left="176" w:right="-23" w:firstLine="0"/>
              <w:rPr>
                <w:rFonts w:ascii="Joost" w:hAnsi="Joost"/>
                <w:i/>
                <w:iCs/>
                <w:sz w:val="22"/>
                <w:szCs w:val="22"/>
              </w:rPr>
            </w:pPr>
            <w:r w:rsidRPr="00FD65F0">
              <w:rPr>
                <w:rFonts w:ascii="Joost" w:hAnsi="Joost"/>
                <w:sz w:val="22"/>
                <w:szCs w:val="22"/>
              </w:rPr>
              <w:t>tiekėjas, kiekvienas tiekėjų grupės narys, jeigu pasiūlymą teikia ūkio subjektų grupė, ūkio subjektas, kurio pajėgumais remiasi tiekėjas, kiekvienas subtiekėjas</w:t>
            </w:r>
          </w:p>
        </w:tc>
      </w:tr>
      <w:tr w:rsidR="00FD65F0" w:rsidRPr="00FD65F0" w14:paraId="5C2F31A4" w14:textId="77777777" w:rsidTr="004146DC">
        <w:trPr>
          <w:trHeight w:val="50"/>
        </w:trPr>
        <w:tc>
          <w:tcPr>
            <w:tcW w:w="5000" w:type="pct"/>
            <w:gridSpan w:val="3"/>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22877A8"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TableGrid"/>
        <w:tblW w:w="10201" w:type="dxa"/>
        <w:tblLayout w:type="fixed"/>
        <w:tblLook w:val="04A0" w:firstRow="1" w:lastRow="0" w:firstColumn="1" w:lastColumn="0" w:noHBand="0" w:noVBand="1"/>
      </w:tblPr>
      <w:tblGrid>
        <w:gridCol w:w="6374"/>
        <w:gridCol w:w="3827"/>
      </w:tblGrid>
      <w:tr w:rsidR="001708D3" w:rsidRPr="00FD65F0" w14:paraId="542F6812" w14:textId="77777777" w:rsidTr="0088368A">
        <w:tc>
          <w:tcPr>
            <w:tcW w:w="10201" w:type="dxa"/>
            <w:gridSpan w:val="2"/>
            <w:shd w:val="clear" w:color="auto" w:fill="D9E2F3" w:themeFill="accent1"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lastRenderedPageBreak/>
              <w:t>Interesų konfliktas, susijęs su nacionaliniu saugumu (VPĮ 47 str. 9 d.)</w:t>
            </w:r>
          </w:p>
        </w:tc>
      </w:tr>
      <w:tr w:rsidR="00F34974" w:rsidRPr="00FD65F0" w14:paraId="4B912403" w14:textId="77777777" w:rsidTr="000F523A">
        <w:tc>
          <w:tcPr>
            <w:tcW w:w="6374"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827"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F523A">
        <w:trPr>
          <w:trHeight w:val="47"/>
        </w:trPr>
        <w:tc>
          <w:tcPr>
            <w:tcW w:w="6374"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t xml:space="preserve">Dokumentai gali būti teikiami lietuvių ir anglų kalbomis. </w:t>
            </w:r>
          </w:p>
        </w:tc>
        <w:tc>
          <w:tcPr>
            <w:tcW w:w="3827"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yperlink"/>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151074" w:rsidRDefault="00327016" w:rsidP="00FD65F0">
      <w:pPr>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A678" w14:textId="77777777" w:rsidR="00E12D33" w:rsidRDefault="00E12D33" w:rsidP="0088368A">
      <w:pPr>
        <w:spacing w:after="0" w:line="240" w:lineRule="auto"/>
      </w:pPr>
      <w:r>
        <w:separator/>
      </w:r>
    </w:p>
  </w:endnote>
  <w:endnote w:type="continuationSeparator" w:id="0">
    <w:p w14:paraId="2626F62D" w14:textId="77777777" w:rsidR="00E12D33" w:rsidRDefault="00E12D33"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15F93" w14:textId="77777777" w:rsidR="00E12D33" w:rsidRDefault="00E12D33" w:rsidP="0088368A">
      <w:pPr>
        <w:spacing w:after="0" w:line="240" w:lineRule="auto"/>
      </w:pPr>
      <w:r>
        <w:separator/>
      </w:r>
    </w:p>
  </w:footnote>
  <w:footnote w:type="continuationSeparator" w:id="0">
    <w:p w14:paraId="12CBD6CB" w14:textId="77777777" w:rsidR="00E12D33" w:rsidRDefault="00E12D33"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23DB5DB" w:rsidR="0088368A" w:rsidRPr="00151074" w:rsidRDefault="005042D1" w:rsidP="0088368A">
    <w:pPr>
      <w:spacing w:after="0" w:line="240" w:lineRule="auto"/>
      <w:ind w:right="-23"/>
      <w:jc w:val="right"/>
      <w:rPr>
        <w:rFonts w:ascii="Joost" w:hAnsi="Joost" w:cs="Calibri"/>
        <w:i/>
        <w:iCs/>
        <w:sz w:val="22"/>
        <w:szCs w:val="22"/>
      </w:rPr>
    </w:pPr>
    <w:r>
      <w:rPr>
        <w:rFonts w:ascii="Joost" w:hAnsi="Joost" w:cs="Calibri"/>
        <w:i/>
        <w:iCs/>
        <w:sz w:val="22"/>
        <w:szCs w:val="22"/>
      </w:rPr>
      <w:t>P</w:t>
    </w:r>
    <w:r w:rsidR="0088368A" w:rsidRPr="00151074">
      <w:rPr>
        <w:rFonts w:ascii="Joost" w:hAnsi="Joost" w:cs="Calibri"/>
        <w:i/>
        <w:iCs/>
        <w:sz w:val="22"/>
        <w:szCs w:val="22"/>
      </w:rPr>
      <w:t>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708D3"/>
    <w:rsid w:val="001764E0"/>
    <w:rsid w:val="00187C2B"/>
    <w:rsid w:val="002412FD"/>
    <w:rsid w:val="002C2373"/>
    <w:rsid w:val="002F5571"/>
    <w:rsid w:val="00327016"/>
    <w:rsid w:val="00374062"/>
    <w:rsid w:val="00385B79"/>
    <w:rsid w:val="003C02EB"/>
    <w:rsid w:val="003D71DD"/>
    <w:rsid w:val="00445085"/>
    <w:rsid w:val="00485BED"/>
    <w:rsid w:val="004A69B2"/>
    <w:rsid w:val="004B68AC"/>
    <w:rsid w:val="005042D1"/>
    <w:rsid w:val="0053444C"/>
    <w:rsid w:val="00546FA0"/>
    <w:rsid w:val="005539FE"/>
    <w:rsid w:val="005A313E"/>
    <w:rsid w:val="006220EF"/>
    <w:rsid w:val="006E2681"/>
    <w:rsid w:val="00730485"/>
    <w:rsid w:val="00774317"/>
    <w:rsid w:val="00794815"/>
    <w:rsid w:val="007D4D6A"/>
    <w:rsid w:val="007D7A3F"/>
    <w:rsid w:val="007E501E"/>
    <w:rsid w:val="0083299C"/>
    <w:rsid w:val="0088368A"/>
    <w:rsid w:val="008C4F90"/>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E74A4"/>
    <w:rsid w:val="00BF4317"/>
    <w:rsid w:val="00C448DB"/>
    <w:rsid w:val="00C72253"/>
    <w:rsid w:val="00C8441B"/>
    <w:rsid w:val="00CE272C"/>
    <w:rsid w:val="00D011B2"/>
    <w:rsid w:val="00D57F72"/>
    <w:rsid w:val="00D601C9"/>
    <w:rsid w:val="00DC5BA1"/>
    <w:rsid w:val="00E12D33"/>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8</cp:revision>
  <dcterms:created xsi:type="dcterms:W3CDTF">2025-12-11T09:50:00Z</dcterms:created>
  <dcterms:modified xsi:type="dcterms:W3CDTF">2026-02-10T09:26:00Z</dcterms:modified>
</cp:coreProperties>
</file>